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E" w:rsidRDefault="006F464E" w:rsidP="00BA2F4F">
      <w:pPr>
        <w:pStyle w:val="Rubrik1"/>
      </w:pPr>
      <w:bookmarkStart w:id="0" w:name="_GoBack"/>
      <w:bookmarkEnd w:id="0"/>
      <w:r>
        <w:t>Hipsther</w:t>
      </w:r>
      <w:r w:rsidR="0004374D">
        <w:t xml:space="preserve"> igång i ett halvår!</w:t>
      </w:r>
    </w:p>
    <w:p w:rsidR="00BA2F4F" w:rsidRDefault="00BA2F4F"/>
    <w:p w:rsidR="00463204" w:rsidRPr="00463204" w:rsidRDefault="00463204">
      <w:pPr>
        <w:rPr>
          <w:b/>
          <w:i/>
        </w:rPr>
      </w:pPr>
      <w:r w:rsidRPr="00463204">
        <w:rPr>
          <w:b/>
          <w:i/>
        </w:rPr>
        <w:t xml:space="preserve">Antal randomiserade patienter: </w:t>
      </w:r>
      <w:r w:rsidRPr="00463204">
        <w:rPr>
          <w:b/>
          <w:i/>
        </w:rPr>
        <w:tab/>
      </w:r>
      <w:r w:rsidR="00051502">
        <w:rPr>
          <w:b/>
          <w:i/>
        </w:rPr>
        <w:t>91</w:t>
      </w:r>
    </w:p>
    <w:p w:rsidR="00463204" w:rsidRPr="00463204" w:rsidRDefault="00463204">
      <w:pPr>
        <w:rPr>
          <w:b/>
          <w:i/>
        </w:rPr>
      </w:pPr>
      <w:r w:rsidRPr="00463204">
        <w:rPr>
          <w:b/>
          <w:i/>
        </w:rPr>
        <w:t xml:space="preserve">Antal </w:t>
      </w:r>
      <w:r>
        <w:rPr>
          <w:b/>
          <w:i/>
        </w:rPr>
        <w:t>s</w:t>
      </w:r>
      <w:r w:rsidRPr="00463204">
        <w:rPr>
          <w:b/>
          <w:i/>
        </w:rPr>
        <w:t>creenade patienter:</w:t>
      </w:r>
      <w:r w:rsidRPr="00463204">
        <w:rPr>
          <w:b/>
          <w:i/>
        </w:rPr>
        <w:tab/>
      </w:r>
      <w:r w:rsidR="00051502">
        <w:rPr>
          <w:b/>
          <w:i/>
        </w:rPr>
        <w:t>140</w:t>
      </w:r>
    </w:p>
    <w:p w:rsidR="00463204" w:rsidRPr="00463204" w:rsidRDefault="00463204">
      <w:pPr>
        <w:rPr>
          <w:b/>
          <w:i/>
        </w:rPr>
      </w:pPr>
      <w:r w:rsidRPr="00463204">
        <w:rPr>
          <w:b/>
          <w:i/>
        </w:rPr>
        <w:t xml:space="preserve">Antal </w:t>
      </w:r>
      <w:r w:rsidR="00051502">
        <w:rPr>
          <w:b/>
          <w:i/>
        </w:rPr>
        <w:t>enheter som screenat</w:t>
      </w:r>
      <w:r w:rsidRPr="00463204">
        <w:rPr>
          <w:b/>
          <w:i/>
        </w:rPr>
        <w:t>:</w:t>
      </w:r>
      <w:r w:rsidRPr="00463204">
        <w:rPr>
          <w:b/>
          <w:i/>
        </w:rPr>
        <w:tab/>
      </w:r>
      <w:r w:rsidR="00947892">
        <w:rPr>
          <w:b/>
          <w:i/>
        </w:rPr>
        <w:t>1</w:t>
      </w:r>
      <w:r w:rsidR="00051502">
        <w:rPr>
          <w:b/>
          <w:i/>
        </w:rPr>
        <w:t>6</w:t>
      </w:r>
    </w:p>
    <w:p w:rsidR="006F464E" w:rsidRDefault="006F464E"/>
    <w:p w:rsidR="006F464E" w:rsidRDefault="00947892">
      <w:r>
        <w:t>Vi har nu snart varit aktiva med Hipsther i</w:t>
      </w:r>
      <w:r w:rsidR="00051502">
        <w:t xml:space="preserve"> 6</w:t>
      </w:r>
      <w:r>
        <w:t xml:space="preserve"> månader sedan starten 16/9. Från tre sjukhus i början har vi nu </w:t>
      </w:r>
      <w:r w:rsidR="0004374D">
        <w:t>snart 20</w:t>
      </w:r>
      <w:r>
        <w:t xml:space="preserve"> aktiva sjukhus där de flesta inkluderat sina första patienter. </w:t>
      </w:r>
      <w:r w:rsidR="00E83C86">
        <w:t xml:space="preserve">Detta innebär att det nu är riktigt bra fart i screening och randomisering. </w:t>
      </w:r>
      <w:r w:rsidR="00051502">
        <w:t>Januari och februari har varit två riktigt bra månader avseende antalet rand</w:t>
      </w:r>
      <w:r w:rsidR="00E83C86">
        <w:t>o</w:t>
      </w:r>
      <w:r w:rsidR="00051502">
        <w:t>miserade patienter i studien – över 20 patienter/månad.</w:t>
      </w:r>
    </w:p>
    <w:p w:rsidR="006F464E" w:rsidRDefault="006F464E"/>
    <w:p w:rsidR="00461925" w:rsidRDefault="00947892" w:rsidP="00051502">
      <w:r>
        <w:t xml:space="preserve">Jag vill </w:t>
      </w:r>
      <w:r w:rsidR="00051502">
        <w:t xml:space="preserve">fortsatt </w:t>
      </w:r>
      <w:r>
        <w:t>påminna om att det är viktigt att ni screenar även de som inte in</w:t>
      </w:r>
      <w:r w:rsidR="00126ADC">
        <w:t>k</w:t>
      </w:r>
      <w:r>
        <w:t xml:space="preserve">luderas. </w:t>
      </w:r>
      <w:r w:rsidR="006E1FFB">
        <w:t>Ni kan i realtid</w:t>
      </w:r>
      <w:r w:rsidR="00051502">
        <w:t xml:space="preserve"> följa studiens framskridande i screeningloggen – det händer något nästan varje dag, ofta flertalet poster med screeningar och randomiseringar. Roligt att följa aktiviteten runt om i landet!</w:t>
      </w:r>
    </w:p>
    <w:p w:rsidR="006F464E" w:rsidRDefault="006F464E"/>
    <w:p w:rsidR="00947892" w:rsidRDefault="00051502">
      <w:r w:rsidRPr="0004374D">
        <w:rPr>
          <w:b/>
        </w:rPr>
        <w:t xml:space="preserve">Vi närmar oss 100 randomiserade patienter! </w:t>
      </w:r>
      <w:r>
        <w:t>Ser vi månne en spurt om den randomiseringen? Spurtpris eller åtminstone uppmärksamhet utlovas.</w:t>
      </w:r>
    </w:p>
    <w:p w:rsidR="00EF5233" w:rsidRDefault="00EF5233"/>
    <w:p w:rsidR="00EF5233" w:rsidRDefault="00EF5233">
      <w:proofErr w:type="spellStart"/>
      <w:r w:rsidRPr="00EF5233">
        <w:rPr>
          <w:b/>
        </w:rPr>
        <w:t>Duality</w:t>
      </w:r>
      <w:proofErr w:type="spellEnd"/>
      <w:r w:rsidRPr="00EF5233">
        <w:rPr>
          <w:b/>
        </w:rPr>
        <w:t>-studien</w:t>
      </w:r>
      <w:r>
        <w:t xml:space="preserve"> har också gått igång. 18 randomiserade patienter och fler enheter på G. Är ni inte redan med och vill vara med – kontakta Monica. </w:t>
      </w:r>
      <w:proofErr w:type="spellStart"/>
      <w:r>
        <w:t>Dislocerade</w:t>
      </w:r>
      <w:proofErr w:type="spellEnd"/>
      <w:r>
        <w:t xml:space="preserve"> </w:t>
      </w:r>
      <w:proofErr w:type="spellStart"/>
      <w:r>
        <w:t>collumfrakturer</w:t>
      </w:r>
      <w:proofErr w:type="spellEnd"/>
      <w:r>
        <w:t xml:space="preserve"> på helproteskandidater – lottning mellan standard- och </w:t>
      </w:r>
      <w:proofErr w:type="spellStart"/>
      <w:r>
        <w:t>dubbelcup</w:t>
      </w:r>
      <w:proofErr w:type="spellEnd"/>
      <w:r>
        <w:t>. Lika enkelt som Hipsther!</w:t>
      </w:r>
    </w:p>
    <w:p w:rsidR="00051502" w:rsidRDefault="00051502"/>
    <w:p w:rsidR="00051502" w:rsidRDefault="00051502" w:rsidP="00051502">
      <w:r w:rsidRPr="00EF5233">
        <w:rPr>
          <w:b/>
        </w:rPr>
        <w:t>Under Ortopediveckan i Östersund</w:t>
      </w:r>
      <w:r>
        <w:t xml:space="preserve"> kommer vi att ha ett gemensamt studiemöte för </w:t>
      </w:r>
      <w:proofErr w:type="spellStart"/>
      <w:r>
        <w:t>Hipsther</w:t>
      </w:r>
      <w:proofErr w:type="spellEnd"/>
      <w:r>
        <w:t xml:space="preserve"> och </w:t>
      </w:r>
      <w:proofErr w:type="spellStart"/>
      <w:r>
        <w:t>Duality</w:t>
      </w:r>
      <w:proofErr w:type="spellEnd"/>
      <w:r>
        <w:t xml:space="preserve">-studierna onsdagen 26/8 </w:t>
      </w:r>
      <w:proofErr w:type="spellStart"/>
      <w:r>
        <w:t>kl</w:t>
      </w:r>
      <w:proofErr w:type="spellEnd"/>
      <w:r>
        <w:t xml:space="preserve"> 17-18. Ett bra skäl för att just Du skall delta på Ortopediveckan.</w:t>
      </w:r>
    </w:p>
    <w:p w:rsidR="00947892" w:rsidRDefault="00051502" w:rsidP="00051502">
      <w:r>
        <w:t xml:space="preserve"> </w:t>
      </w:r>
    </w:p>
    <w:p w:rsidR="006F464E" w:rsidRDefault="006F464E" w:rsidP="006F464E">
      <w:r>
        <w:t>För frågor eller funderingar</w:t>
      </w:r>
    </w:p>
    <w:p w:rsidR="006F464E" w:rsidRDefault="006F464E" w:rsidP="006F464E"/>
    <w:p w:rsidR="0004374D" w:rsidRDefault="0004374D" w:rsidP="006F464E">
      <w:pPr>
        <w:rPr>
          <w:sz w:val="20"/>
          <w:szCs w:val="20"/>
        </w:rPr>
      </w:pPr>
    </w:p>
    <w:p w:rsidR="006F464E" w:rsidRPr="006E1FFB" w:rsidRDefault="006F464E" w:rsidP="006F464E">
      <w:pPr>
        <w:rPr>
          <w:sz w:val="20"/>
          <w:szCs w:val="20"/>
        </w:rPr>
      </w:pPr>
      <w:r w:rsidRPr="006E1FFB">
        <w:rPr>
          <w:sz w:val="20"/>
          <w:szCs w:val="20"/>
        </w:rPr>
        <w:t>Olle Wolf</w:t>
      </w:r>
      <w:r w:rsidRPr="006E1FFB">
        <w:rPr>
          <w:sz w:val="20"/>
          <w:szCs w:val="20"/>
        </w:rPr>
        <w:tab/>
      </w:r>
      <w:r w:rsidR="00947892" w:rsidRPr="006E1FFB">
        <w:rPr>
          <w:sz w:val="20"/>
          <w:szCs w:val="20"/>
        </w:rPr>
        <w:t xml:space="preserve">            </w:t>
      </w:r>
      <w:r w:rsidRPr="006E1FFB">
        <w:rPr>
          <w:sz w:val="20"/>
          <w:szCs w:val="20"/>
        </w:rPr>
        <w:t xml:space="preserve">Sebastian </w:t>
      </w:r>
      <w:proofErr w:type="spellStart"/>
      <w:r w:rsidRPr="006E1FFB">
        <w:rPr>
          <w:sz w:val="20"/>
          <w:szCs w:val="20"/>
        </w:rPr>
        <w:t>Mukka</w:t>
      </w:r>
      <w:proofErr w:type="spellEnd"/>
      <w:r w:rsidRPr="006E1FFB">
        <w:rPr>
          <w:sz w:val="20"/>
          <w:szCs w:val="20"/>
        </w:rPr>
        <w:tab/>
        <w:t>Moni</w:t>
      </w:r>
      <w:r w:rsidR="00463204" w:rsidRPr="006E1FFB">
        <w:rPr>
          <w:sz w:val="20"/>
          <w:szCs w:val="20"/>
        </w:rPr>
        <w:t>c</w:t>
      </w:r>
      <w:r w:rsidRPr="006E1FFB">
        <w:rPr>
          <w:sz w:val="20"/>
          <w:szCs w:val="20"/>
        </w:rPr>
        <w:t>a Sjöholm</w:t>
      </w:r>
      <w:r w:rsidR="00947892" w:rsidRPr="006E1FFB">
        <w:rPr>
          <w:sz w:val="20"/>
          <w:szCs w:val="20"/>
        </w:rPr>
        <w:tab/>
        <w:t>Nils Hailer</w:t>
      </w:r>
    </w:p>
    <w:p w:rsidR="00947892" w:rsidRDefault="00947892" w:rsidP="00947892">
      <w:pPr>
        <w:spacing w:line="480" w:lineRule="auto"/>
        <w:rPr>
          <w:sz w:val="16"/>
          <w:szCs w:val="16"/>
        </w:rPr>
      </w:pPr>
      <w:r w:rsidRPr="00051502">
        <w:rPr>
          <w:sz w:val="16"/>
          <w:szCs w:val="16"/>
        </w:rPr>
        <w:t>Olof.wolf@surgsci.uu.</w:t>
      </w:r>
      <w:proofErr w:type="gramStart"/>
      <w:r w:rsidRPr="00051502">
        <w:rPr>
          <w:sz w:val="16"/>
          <w:szCs w:val="16"/>
        </w:rPr>
        <w:t xml:space="preserve">se        </w:t>
      </w:r>
      <w:r w:rsidR="00463204" w:rsidRPr="00051502">
        <w:rPr>
          <w:sz w:val="16"/>
          <w:szCs w:val="16"/>
        </w:rPr>
        <w:t>sebastian</w:t>
      </w:r>
      <w:proofErr w:type="gramEnd"/>
      <w:r w:rsidR="00463204" w:rsidRPr="00051502">
        <w:rPr>
          <w:sz w:val="16"/>
          <w:szCs w:val="16"/>
        </w:rPr>
        <w:t>.mukka@umu.se</w:t>
      </w:r>
      <w:r w:rsidR="006F464E" w:rsidRPr="00051502">
        <w:rPr>
          <w:sz w:val="16"/>
          <w:szCs w:val="16"/>
        </w:rPr>
        <w:tab/>
      </w:r>
      <w:r w:rsidRPr="00051502">
        <w:rPr>
          <w:sz w:val="16"/>
          <w:szCs w:val="16"/>
        </w:rPr>
        <w:t>monica.sjoholm@surgsci.uu.se</w:t>
      </w:r>
      <w:r w:rsidRPr="00051502">
        <w:rPr>
          <w:sz w:val="16"/>
          <w:szCs w:val="16"/>
        </w:rPr>
        <w:tab/>
      </w:r>
      <w:hyperlink r:id="rId5" w:history="1">
        <w:r w:rsidR="0004374D" w:rsidRPr="008A5D50">
          <w:rPr>
            <w:rStyle w:val="Hyperlnk"/>
            <w:sz w:val="16"/>
            <w:szCs w:val="16"/>
          </w:rPr>
          <w:t>nils.hailer@surgsci.uu.se</w:t>
        </w:r>
      </w:hyperlink>
    </w:p>
    <w:p w:rsidR="0004374D" w:rsidRPr="00051502" w:rsidRDefault="0004374D" w:rsidP="00947892">
      <w:pPr>
        <w:spacing w:line="480" w:lineRule="auto"/>
        <w:rPr>
          <w:sz w:val="16"/>
          <w:szCs w:val="16"/>
        </w:rPr>
      </w:pPr>
    </w:p>
    <w:p w:rsidR="00BA2F4F" w:rsidRDefault="00947892" w:rsidP="006F464E">
      <w:pPr>
        <w:spacing w:line="480" w:lineRule="auto"/>
        <w:rPr>
          <w:sz w:val="21"/>
        </w:rPr>
      </w:pPr>
      <w:r w:rsidRPr="00947892">
        <w:rPr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2637356</wp:posOffset>
                </wp:positionH>
                <wp:positionV relativeFrom="paragraph">
                  <wp:posOffset>769754</wp:posOffset>
                </wp:positionV>
                <wp:extent cx="1002631" cy="609600"/>
                <wp:effectExtent l="0" t="0" r="13970" b="1270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31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3BCC627" id="Ellips 2" o:spid="_x0000_s1026" style="position:absolute;margin-left:207.65pt;margin-top:60.6pt;width:78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051502">
        <w:rPr>
          <w:noProof/>
          <w:sz w:val="21"/>
          <w:lang w:eastAsia="sv-SE"/>
        </w:rPr>
        <w:drawing>
          <wp:inline distT="0" distB="0" distL="0" distR="0">
            <wp:extent cx="3737810" cy="151639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avbild 2020-03-10 kl. 09.19.47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538" cy="152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74D">
        <w:rPr>
          <w:sz w:val="21"/>
        </w:rPr>
        <w:tab/>
      </w:r>
      <w:r w:rsidR="0004374D">
        <w:rPr>
          <w:noProof/>
          <w:sz w:val="21"/>
          <w:lang w:eastAsia="sv-SE"/>
        </w:rPr>
        <w:drawing>
          <wp:inline distT="0" distB="0" distL="0" distR="0" wp14:anchorId="3BEE2ECB" wp14:editId="3B85E40F">
            <wp:extent cx="1163052" cy="1573727"/>
            <wp:effectExtent l="0" t="0" r="5715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̈rmavbild 2020-03-10 kl. 09.32.46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44" cy="16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86" w:rsidRPr="00463204" w:rsidRDefault="00051502" w:rsidP="006F464E">
      <w:pPr>
        <w:spacing w:line="480" w:lineRule="auto"/>
        <w:rPr>
          <w:sz w:val="21"/>
        </w:rPr>
      </w:pPr>
      <w:r w:rsidRPr="0004374D">
        <w:rPr>
          <w:sz w:val="20"/>
        </w:rPr>
        <w:t xml:space="preserve">PS. Både </w:t>
      </w:r>
      <w:proofErr w:type="spellStart"/>
      <w:r w:rsidRPr="0004374D">
        <w:rPr>
          <w:sz w:val="20"/>
        </w:rPr>
        <w:t>Hipsther</w:t>
      </w:r>
      <w:proofErr w:type="spellEnd"/>
      <w:r w:rsidRPr="0004374D">
        <w:rPr>
          <w:sz w:val="20"/>
        </w:rPr>
        <w:t xml:space="preserve">- och </w:t>
      </w:r>
      <w:proofErr w:type="spellStart"/>
      <w:r w:rsidRPr="0004374D">
        <w:rPr>
          <w:sz w:val="20"/>
        </w:rPr>
        <w:t>Dualitystudien</w:t>
      </w:r>
      <w:proofErr w:type="spellEnd"/>
      <w:r w:rsidRPr="0004374D">
        <w:rPr>
          <w:sz w:val="20"/>
        </w:rPr>
        <w:t xml:space="preserve"> kan följas på startsidan</w:t>
      </w:r>
      <w:r w:rsidR="0004374D">
        <w:rPr>
          <w:sz w:val="20"/>
        </w:rPr>
        <w:t xml:space="preserve"> med senaste enhet som inkluderat om ni klickar på ”läs mer”.</w:t>
      </w:r>
    </w:p>
    <w:sectPr w:rsidR="00E83C86" w:rsidRPr="00463204" w:rsidSect="00A42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365"/>
    <w:multiLevelType w:val="hybridMultilevel"/>
    <w:tmpl w:val="816EF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4E"/>
    <w:rsid w:val="00023F70"/>
    <w:rsid w:val="00034542"/>
    <w:rsid w:val="00035C11"/>
    <w:rsid w:val="0004374D"/>
    <w:rsid w:val="00047FE4"/>
    <w:rsid w:val="00051502"/>
    <w:rsid w:val="00077AE7"/>
    <w:rsid w:val="0009316B"/>
    <w:rsid w:val="000F0954"/>
    <w:rsid w:val="001217BF"/>
    <w:rsid w:val="00122ED1"/>
    <w:rsid w:val="00126ADC"/>
    <w:rsid w:val="001345AB"/>
    <w:rsid w:val="0016620F"/>
    <w:rsid w:val="0018555B"/>
    <w:rsid w:val="001B35F3"/>
    <w:rsid w:val="001D66B7"/>
    <w:rsid w:val="00214024"/>
    <w:rsid w:val="00244BDC"/>
    <w:rsid w:val="00272F5A"/>
    <w:rsid w:val="0028292C"/>
    <w:rsid w:val="00290034"/>
    <w:rsid w:val="00297328"/>
    <w:rsid w:val="002B6177"/>
    <w:rsid w:val="002C67D5"/>
    <w:rsid w:val="002C71FC"/>
    <w:rsid w:val="002E2E40"/>
    <w:rsid w:val="002F23FE"/>
    <w:rsid w:val="00333B97"/>
    <w:rsid w:val="003766C9"/>
    <w:rsid w:val="003A2B5A"/>
    <w:rsid w:val="003C1BAC"/>
    <w:rsid w:val="003F7BDA"/>
    <w:rsid w:val="0041095B"/>
    <w:rsid w:val="004572AA"/>
    <w:rsid w:val="00461925"/>
    <w:rsid w:val="00463204"/>
    <w:rsid w:val="00481E53"/>
    <w:rsid w:val="004B64EE"/>
    <w:rsid w:val="004C3786"/>
    <w:rsid w:val="004F127E"/>
    <w:rsid w:val="004F1B38"/>
    <w:rsid w:val="0053356E"/>
    <w:rsid w:val="00573B2E"/>
    <w:rsid w:val="005858A8"/>
    <w:rsid w:val="00590EEC"/>
    <w:rsid w:val="005F21E1"/>
    <w:rsid w:val="00602345"/>
    <w:rsid w:val="0062347E"/>
    <w:rsid w:val="0066046D"/>
    <w:rsid w:val="006865EF"/>
    <w:rsid w:val="006A4DD9"/>
    <w:rsid w:val="006E1FFB"/>
    <w:rsid w:val="006F464E"/>
    <w:rsid w:val="00726923"/>
    <w:rsid w:val="00732A75"/>
    <w:rsid w:val="0076044D"/>
    <w:rsid w:val="0078457C"/>
    <w:rsid w:val="007A5F72"/>
    <w:rsid w:val="007B558E"/>
    <w:rsid w:val="007D4D6E"/>
    <w:rsid w:val="007F3C0E"/>
    <w:rsid w:val="007F4087"/>
    <w:rsid w:val="0080732A"/>
    <w:rsid w:val="008366DC"/>
    <w:rsid w:val="0084052A"/>
    <w:rsid w:val="00854327"/>
    <w:rsid w:val="00874C0D"/>
    <w:rsid w:val="00883152"/>
    <w:rsid w:val="00897B17"/>
    <w:rsid w:val="008B2C1C"/>
    <w:rsid w:val="008B7C22"/>
    <w:rsid w:val="008D105B"/>
    <w:rsid w:val="008F3579"/>
    <w:rsid w:val="00914F13"/>
    <w:rsid w:val="009332BB"/>
    <w:rsid w:val="00944D85"/>
    <w:rsid w:val="00947892"/>
    <w:rsid w:val="00956B93"/>
    <w:rsid w:val="009A0A6E"/>
    <w:rsid w:val="009A2DE8"/>
    <w:rsid w:val="009C43FE"/>
    <w:rsid w:val="00A00849"/>
    <w:rsid w:val="00A132CD"/>
    <w:rsid w:val="00A4159B"/>
    <w:rsid w:val="00A4294D"/>
    <w:rsid w:val="00A57A0F"/>
    <w:rsid w:val="00AC5BC2"/>
    <w:rsid w:val="00AD65B9"/>
    <w:rsid w:val="00B27705"/>
    <w:rsid w:val="00B81CD1"/>
    <w:rsid w:val="00BA2F4F"/>
    <w:rsid w:val="00BB1D41"/>
    <w:rsid w:val="00BB3C79"/>
    <w:rsid w:val="00BC46D1"/>
    <w:rsid w:val="00BD1211"/>
    <w:rsid w:val="00BE123E"/>
    <w:rsid w:val="00C117DC"/>
    <w:rsid w:val="00C2532B"/>
    <w:rsid w:val="00C4086B"/>
    <w:rsid w:val="00C60FEE"/>
    <w:rsid w:val="00C62E97"/>
    <w:rsid w:val="00C65622"/>
    <w:rsid w:val="00C66CAC"/>
    <w:rsid w:val="00C701D0"/>
    <w:rsid w:val="00CD3870"/>
    <w:rsid w:val="00CE7FC2"/>
    <w:rsid w:val="00D230EB"/>
    <w:rsid w:val="00D237DC"/>
    <w:rsid w:val="00D333AB"/>
    <w:rsid w:val="00D4707F"/>
    <w:rsid w:val="00D759AB"/>
    <w:rsid w:val="00D92570"/>
    <w:rsid w:val="00DB1E2B"/>
    <w:rsid w:val="00DC3A6D"/>
    <w:rsid w:val="00DC7CBA"/>
    <w:rsid w:val="00DD5257"/>
    <w:rsid w:val="00DE2B0E"/>
    <w:rsid w:val="00DE7FDC"/>
    <w:rsid w:val="00E05CB6"/>
    <w:rsid w:val="00E11B94"/>
    <w:rsid w:val="00E618AE"/>
    <w:rsid w:val="00E62C8A"/>
    <w:rsid w:val="00E83C86"/>
    <w:rsid w:val="00E85F37"/>
    <w:rsid w:val="00EB1A43"/>
    <w:rsid w:val="00ED62F8"/>
    <w:rsid w:val="00EF5233"/>
    <w:rsid w:val="00F040BC"/>
    <w:rsid w:val="00F244B9"/>
    <w:rsid w:val="00F64650"/>
    <w:rsid w:val="00FB0F3B"/>
    <w:rsid w:val="00FC1CB7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2505379-B36A-9848-899A-0176930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2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464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F464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6F464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63204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A2F4F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BA2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ls.hailer@surgsci.uu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Wolf</dc:creator>
  <cp:keywords/>
  <dc:description/>
  <cp:lastModifiedBy>Monica Sjöholm</cp:lastModifiedBy>
  <cp:revision>2</cp:revision>
  <dcterms:created xsi:type="dcterms:W3CDTF">2020-03-23T10:10:00Z</dcterms:created>
  <dcterms:modified xsi:type="dcterms:W3CDTF">2020-03-23T10:10:00Z</dcterms:modified>
</cp:coreProperties>
</file>